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B" w:rsidRDefault="00B0505B" w:rsidP="00B0505B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7F79">
        <w:rPr>
          <w:rFonts w:ascii="Times New Roman" w:hAnsi="Times New Roman" w:cs="Times New Roman"/>
          <w:bCs/>
          <w:sz w:val="28"/>
          <w:szCs w:val="28"/>
        </w:rPr>
        <w:t>Муниципальное дошкольное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F79">
        <w:rPr>
          <w:rFonts w:ascii="Times New Roman" w:hAnsi="Times New Roman" w:cs="Times New Roman"/>
          <w:bCs/>
          <w:sz w:val="28"/>
          <w:szCs w:val="28"/>
        </w:rPr>
        <w:t>образовательное учреждение –</w:t>
      </w:r>
    </w:p>
    <w:p w:rsidR="00B0505B" w:rsidRDefault="00B0505B" w:rsidP="00542D43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«Звё</w:t>
      </w:r>
      <w:r w:rsidRPr="00AD7F79">
        <w:rPr>
          <w:rFonts w:ascii="Times New Roman" w:hAnsi="Times New Roman" w:cs="Times New Roman"/>
          <w:bCs/>
          <w:sz w:val="28"/>
          <w:szCs w:val="28"/>
        </w:rPr>
        <w:t>здочка» комбинированного вида</w:t>
      </w:r>
    </w:p>
    <w:p w:rsidR="00630F08" w:rsidRDefault="00630F08" w:rsidP="00542D43">
      <w:pPr>
        <w:pStyle w:val="a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0F08" w:rsidRPr="00542D43" w:rsidRDefault="00630F08" w:rsidP="00D254F2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30F08" w:rsidRDefault="00630F08" w:rsidP="00B0505B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>Проект - огород на подоконнике</w:t>
      </w:r>
    </w:p>
    <w:p w:rsidR="00B0505B" w:rsidRDefault="00630F08" w:rsidP="00B0505B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«Весёлый поезд</w:t>
      </w:r>
      <w:r w:rsidR="00B0505B" w:rsidRPr="008504CB">
        <w:rPr>
          <w:rFonts w:ascii="Times New Roman" w:hAnsi="Times New Roman" w:cs="Times New Roman"/>
          <w:b/>
          <w:color w:val="FF0000"/>
          <w:sz w:val="56"/>
          <w:szCs w:val="28"/>
        </w:rPr>
        <w:t>»</w:t>
      </w:r>
    </w:p>
    <w:p w:rsidR="00D254F2" w:rsidRPr="00D254F2" w:rsidRDefault="00D254F2" w:rsidP="00D254F2">
      <w:pPr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6248400" cy="5095186"/>
            <wp:effectExtent l="0" t="0" r="0" b="0"/>
            <wp:docPr id="12" name="Рисунок 12" descr="C:\Users\Светлана\AppData\Local\Temp\Rar$DIa5780.248\20230428_07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Rar$DIa5780.248\20230428_072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72" cy="50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F2" w:rsidRPr="00D254F2" w:rsidRDefault="00B0505B" w:rsidP="00D254F2">
      <w:pPr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 «Пчёлки»</w:t>
      </w:r>
    </w:p>
    <w:p w:rsidR="00B0505B" w:rsidRDefault="00B0505B" w:rsidP="00D254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 Шевченко С.Е.</w:t>
      </w:r>
    </w:p>
    <w:p w:rsidR="00D254F2" w:rsidRDefault="00D254F2" w:rsidP="00B0505B">
      <w:pPr>
        <w:rPr>
          <w:rFonts w:ascii="Times New Roman" w:hAnsi="Times New Roman" w:cs="Times New Roman"/>
          <w:sz w:val="28"/>
          <w:szCs w:val="28"/>
        </w:rPr>
      </w:pPr>
    </w:p>
    <w:p w:rsidR="00D254F2" w:rsidRPr="00EA0C30" w:rsidRDefault="00EB2C5F" w:rsidP="00D254F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  <w:r w:rsidR="00B0505B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B0505B" w:rsidRPr="00454338" w:rsidRDefault="00B0505B" w:rsidP="00B0505B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</w:t>
      </w:r>
      <w:r w:rsidRPr="00454338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454338">
        <w:rPr>
          <w:rFonts w:ascii="Times New Roman" w:hAnsi="Times New Roman" w:cs="Times New Roman"/>
          <w:sz w:val="28"/>
          <w:szCs w:val="28"/>
        </w:rPr>
        <w:t>………………………..  3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>2. Подготовител</w:t>
      </w:r>
      <w:r w:rsidR="00606237">
        <w:rPr>
          <w:rFonts w:ascii="Times New Roman" w:hAnsi="Times New Roman" w:cs="Times New Roman"/>
          <w:sz w:val="28"/>
          <w:szCs w:val="28"/>
        </w:rPr>
        <w:t>ьный  этап…..…………………………………………  4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>3. Основной</w:t>
      </w:r>
      <w:r w:rsidR="00606237">
        <w:rPr>
          <w:rFonts w:ascii="Times New Roman" w:hAnsi="Times New Roman" w:cs="Times New Roman"/>
          <w:sz w:val="28"/>
          <w:szCs w:val="28"/>
        </w:rPr>
        <w:t xml:space="preserve">  этап………………………………………………………..  6</w:t>
      </w:r>
    </w:p>
    <w:p w:rsidR="00B0505B" w:rsidRPr="00454338" w:rsidRDefault="00B0505B" w:rsidP="00B0505B">
      <w:pPr>
        <w:rPr>
          <w:rFonts w:ascii="Times New Roman" w:hAnsi="Times New Roman" w:cs="Times New Roman"/>
          <w:sz w:val="28"/>
          <w:szCs w:val="28"/>
        </w:rPr>
      </w:pPr>
      <w:r w:rsidRPr="00454338">
        <w:rPr>
          <w:rFonts w:ascii="Times New Roman" w:hAnsi="Times New Roman" w:cs="Times New Roman"/>
          <w:sz w:val="28"/>
          <w:szCs w:val="28"/>
        </w:rPr>
        <w:t xml:space="preserve">4. Заключительный </w:t>
      </w:r>
      <w:r w:rsidR="00606237">
        <w:rPr>
          <w:rFonts w:ascii="Times New Roman" w:hAnsi="Times New Roman" w:cs="Times New Roman"/>
          <w:sz w:val="28"/>
          <w:szCs w:val="28"/>
        </w:rPr>
        <w:t>этап...…………………………………………….. ..12</w:t>
      </w:r>
    </w:p>
    <w:p w:rsidR="00F1390B" w:rsidRDefault="00CF595B" w:rsidP="00F13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505B" w:rsidRPr="00454338">
        <w:rPr>
          <w:rFonts w:ascii="Times New Roman" w:hAnsi="Times New Roman" w:cs="Times New Roman"/>
          <w:sz w:val="28"/>
          <w:szCs w:val="28"/>
        </w:rPr>
        <w:t>. Прил</w:t>
      </w:r>
      <w:r w:rsidR="00B0505B">
        <w:rPr>
          <w:rFonts w:ascii="Times New Roman" w:hAnsi="Times New Roman" w:cs="Times New Roman"/>
          <w:sz w:val="28"/>
          <w:szCs w:val="28"/>
        </w:rPr>
        <w:t xml:space="preserve">ожение №1 </w:t>
      </w:r>
    </w:p>
    <w:p w:rsidR="00B0505B" w:rsidRDefault="004834C7" w:rsidP="00B05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Консультация для родителей «Всё о луке</w:t>
      </w:r>
      <w:r w:rsidR="00F1390B" w:rsidRPr="008A44E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….</w:t>
      </w:r>
      <w:r w:rsidR="008A44EE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CF595B" w:rsidRDefault="00CF595B" w:rsidP="00B0505B">
      <w:pPr>
        <w:rPr>
          <w:rFonts w:ascii="Times New Roman" w:hAnsi="Times New Roman" w:cs="Times New Roman"/>
          <w:sz w:val="28"/>
          <w:szCs w:val="28"/>
        </w:rPr>
      </w:pPr>
    </w:p>
    <w:p w:rsidR="00502227" w:rsidRDefault="00502227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D254F2" w:rsidRDefault="00D254F2" w:rsidP="009121A5">
      <w:pPr>
        <w:rPr>
          <w:rFonts w:ascii="Times New Roman" w:hAnsi="Times New Roman" w:cs="Times New Roman"/>
          <w:sz w:val="28"/>
          <w:szCs w:val="28"/>
        </w:rPr>
      </w:pPr>
    </w:p>
    <w:p w:rsidR="004834C7" w:rsidRDefault="004834C7" w:rsidP="009121A5">
      <w:pPr>
        <w:rPr>
          <w:rFonts w:ascii="Times New Roman" w:hAnsi="Times New Roman" w:cs="Times New Roman"/>
          <w:sz w:val="28"/>
          <w:szCs w:val="28"/>
        </w:rPr>
      </w:pPr>
    </w:p>
    <w:p w:rsidR="004834C7" w:rsidRDefault="004834C7" w:rsidP="009121A5">
      <w:pPr>
        <w:rPr>
          <w:rFonts w:ascii="Times New Roman" w:hAnsi="Times New Roman" w:cs="Times New Roman"/>
          <w:sz w:val="28"/>
          <w:szCs w:val="28"/>
        </w:rPr>
      </w:pPr>
    </w:p>
    <w:p w:rsidR="004834C7" w:rsidRDefault="004834C7" w:rsidP="009121A5">
      <w:pPr>
        <w:rPr>
          <w:rFonts w:ascii="Times New Roman" w:hAnsi="Times New Roman" w:cs="Times New Roman"/>
          <w:sz w:val="28"/>
          <w:szCs w:val="28"/>
        </w:rPr>
      </w:pPr>
    </w:p>
    <w:p w:rsidR="001B2E5D" w:rsidRDefault="001B2E5D" w:rsidP="001B2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r w:rsidR="00D76EC6">
        <w:rPr>
          <w:rFonts w:ascii="Times New Roman" w:hAnsi="Times New Roman" w:cs="Times New Roman"/>
          <w:sz w:val="28"/>
          <w:szCs w:val="28"/>
        </w:rPr>
        <w:t>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D76EC6">
        <w:rPr>
          <w:color w:val="000000"/>
          <w:sz w:val="28"/>
          <w:szCs w:val="28"/>
        </w:rPr>
        <w:t>Влияние окружающего мира 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76EC6">
        <w:rPr>
          <w:color w:val="000000"/>
          <w:sz w:val="28"/>
          <w:szCs w:val="28"/>
        </w:rPr>
        <w:t>Ознакомление с ростом и развитием раст</w:t>
      </w:r>
      <w:r>
        <w:rPr>
          <w:color w:val="000000"/>
          <w:sz w:val="28"/>
          <w:szCs w:val="28"/>
        </w:rPr>
        <w:t xml:space="preserve">ений можно осуществлять в </w:t>
      </w:r>
      <w:r w:rsidRPr="00D76EC6">
        <w:rPr>
          <w:color w:val="000000"/>
          <w:sz w:val="28"/>
          <w:szCs w:val="28"/>
        </w:rPr>
        <w:t>весенний период, выращивая в помещении детского сада различные культуры из семян и луковиц, используя для этого огород на окне. А изменения в природе побуждают детей бережно относиться к растениям.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76EC6">
        <w:rPr>
          <w:color w:val="000000"/>
          <w:sz w:val="28"/>
          <w:szCs w:val="28"/>
        </w:rPr>
        <w:t>Мир растений удивительный и многообразный. Каждый внимательный наблюдатель и вдумчивый исследователь может открыть в нем для себя что-то новое.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76EC6">
        <w:rPr>
          <w:color w:val="000000"/>
          <w:sz w:val="28"/>
          <w:szCs w:val="28"/>
        </w:rPr>
        <w:t>Таким образом, деятельность, связанная с экспериментированием и наблюдением, играет большую роль в развитии психической сферы ребенка – в развитии мышления (операции анализа и синтеза, сравнения, умение обобщать и делать выводы), памяти, воображения, внимания. Кроме того, ребенок приучается к аккуратности, обращает внимание на детали, не упускает из виду общую картину. Дети испытывают огромный интерес к подобной деятельности, склоняются к самостоятельному наблюдению за объектами живой природы.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76EC6">
        <w:rPr>
          <w:color w:val="000000"/>
          <w:sz w:val="28"/>
          <w:szCs w:val="28"/>
        </w:rPr>
        <w:t>Ценность экспериментирования и наблюдения для развития познавательной сферы ребенка давно доказана!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76EC6">
        <w:rPr>
          <w:color w:val="000000"/>
          <w:sz w:val="28"/>
          <w:szCs w:val="28"/>
        </w:rPr>
        <w:t>Все вышеизложенное стало основой для разработки проекта «Огород на подоконнике».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6EC6">
        <w:rPr>
          <w:b/>
          <w:bCs/>
          <w:i/>
          <w:iCs/>
          <w:color w:val="000000"/>
          <w:sz w:val="28"/>
          <w:szCs w:val="28"/>
        </w:rPr>
        <w:t>Цель проекта:</w:t>
      </w:r>
      <w:r w:rsidRPr="00D76EC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D76EC6">
        <w:rPr>
          <w:color w:val="000000"/>
          <w:sz w:val="28"/>
          <w:szCs w:val="28"/>
        </w:rPr>
        <w:t xml:space="preserve">Создание условий </w:t>
      </w:r>
      <w:proofErr w:type="gramStart"/>
      <w:r w:rsidRPr="00D76EC6">
        <w:rPr>
          <w:color w:val="000000"/>
          <w:sz w:val="28"/>
          <w:szCs w:val="28"/>
        </w:rPr>
        <w:t>для развития позн</w:t>
      </w:r>
      <w:r>
        <w:rPr>
          <w:color w:val="000000"/>
          <w:sz w:val="28"/>
          <w:szCs w:val="28"/>
        </w:rPr>
        <w:t>авательного интереса детей младш</w:t>
      </w:r>
      <w:r w:rsidRPr="00D76EC6">
        <w:rPr>
          <w:color w:val="000000"/>
          <w:sz w:val="28"/>
          <w:szCs w:val="28"/>
        </w:rPr>
        <w:t>его дошкольного возраста к исследовательской деятельности через вовлечение дошкольников в практическую деятельность п</w:t>
      </w:r>
      <w:r w:rsidR="00423B93">
        <w:rPr>
          <w:color w:val="000000"/>
          <w:sz w:val="28"/>
          <w:szCs w:val="28"/>
        </w:rPr>
        <w:t>о выращиванию</w:t>
      </w:r>
      <w:proofErr w:type="gramEnd"/>
      <w:r w:rsidR="00423B93">
        <w:rPr>
          <w:color w:val="000000"/>
          <w:sz w:val="28"/>
          <w:szCs w:val="28"/>
        </w:rPr>
        <w:t xml:space="preserve"> </w:t>
      </w:r>
      <w:r w:rsidRPr="00D76EC6">
        <w:rPr>
          <w:color w:val="000000"/>
          <w:sz w:val="28"/>
          <w:szCs w:val="28"/>
        </w:rPr>
        <w:t>огородных растений.</w:t>
      </w:r>
    </w:p>
    <w:p w:rsidR="00D76EC6" w:rsidRPr="00D76EC6" w:rsidRDefault="00D76EC6" w:rsidP="00D76EC6">
      <w:pPr>
        <w:pStyle w:val="a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76EC6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1. Ра</w:t>
      </w:r>
      <w:r>
        <w:rPr>
          <w:rFonts w:ascii="Times New Roman" w:hAnsi="Times New Roman" w:cs="Times New Roman"/>
          <w:sz w:val="28"/>
          <w:szCs w:val="28"/>
        </w:rPr>
        <w:t>сширить знания детей о растениях.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2. Продолжить знакомить детей с особ</w:t>
      </w:r>
      <w:r>
        <w:rPr>
          <w:rFonts w:ascii="Times New Roman" w:hAnsi="Times New Roman" w:cs="Times New Roman"/>
          <w:sz w:val="28"/>
          <w:szCs w:val="28"/>
        </w:rPr>
        <w:t>енностями выращивания</w:t>
      </w:r>
      <w:r w:rsidRPr="00423B93">
        <w:rPr>
          <w:rFonts w:ascii="Times New Roman" w:hAnsi="Times New Roman" w:cs="Times New Roman"/>
          <w:sz w:val="28"/>
          <w:szCs w:val="28"/>
        </w:rPr>
        <w:t xml:space="preserve"> расте</w:t>
      </w:r>
      <w:r>
        <w:rPr>
          <w:rFonts w:ascii="Times New Roman" w:hAnsi="Times New Roman" w:cs="Times New Roman"/>
          <w:sz w:val="28"/>
          <w:szCs w:val="28"/>
        </w:rPr>
        <w:t>ний.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lastRenderedPageBreak/>
        <w:t xml:space="preserve">3. Обобщать представление детей о необходимости света, тепла, </w:t>
      </w:r>
      <w:r>
        <w:rPr>
          <w:rFonts w:ascii="Times New Roman" w:hAnsi="Times New Roman" w:cs="Times New Roman"/>
          <w:sz w:val="28"/>
          <w:szCs w:val="28"/>
        </w:rPr>
        <w:t>влаги почвы для роста растений.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4. Продолжать формировать умение детей ухаживать за растениями в комнатных условиях.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5. Способствовать развитию творческих способностей у детей; поощрять разнообрази</w:t>
      </w:r>
      <w:r>
        <w:rPr>
          <w:rFonts w:ascii="Times New Roman" w:hAnsi="Times New Roman" w:cs="Times New Roman"/>
          <w:sz w:val="28"/>
          <w:szCs w:val="28"/>
        </w:rPr>
        <w:t>е детских работ, вариативность.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6. Развивать чувство ответственности за благополучное состояние растений (полив,</w:t>
      </w:r>
      <w:r>
        <w:rPr>
          <w:rFonts w:ascii="Times New Roman" w:hAnsi="Times New Roman" w:cs="Times New Roman"/>
          <w:sz w:val="28"/>
          <w:szCs w:val="28"/>
        </w:rPr>
        <w:t xml:space="preserve"> взрыхление, прополка сорняков)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7. Продолжать развивать наблюдательность – умение замечать изменения в росте растений, связывать их с условиями, в которых они находятся, правильно</w:t>
      </w:r>
      <w:r>
        <w:rPr>
          <w:rFonts w:ascii="Times New Roman" w:hAnsi="Times New Roman" w:cs="Times New Roman"/>
          <w:sz w:val="28"/>
          <w:szCs w:val="28"/>
        </w:rPr>
        <w:t xml:space="preserve"> отражать наблюдения в рисунке.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8. Воспитывать уважение к труду, бережн</w:t>
      </w:r>
      <w:r>
        <w:rPr>
          <w:rFonts w:ascii="Times New Roman" w:hAnsi="Times New Roman" w:cs="Times New Roman"/>
          <w:sz w:val="28"/>
          <w:szCs w:val="28"/>
        </w:rPr>
        <w:t>ое отношение к его результатам.</w:t>
      </w:r>
    </w:p>
    <w:p w:rsidR="00D254F2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9. Развивать познавательные и творческие способности.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краткосрочный,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3 недели.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3B93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423B93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23B93">
        <w:rPr>
          <w:rFonts w:ascii="Times New Roman" w:hAnsi="Times New Roman" w:cs="Times New Roman"/>
          <w:sz w:val="28"/>
          <w:szCs w:val="28"/>
        </w:rPr>
        <w:t xml:space="preserve"> связей: интеграция образовательных областей - познавательное развитие, речевое развитие, социально – коммуникативное развитие, художественно – 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развитие, физическое развитие.</w:t>
      </w:r>
      <w:proofErr w:type="gramEnd"/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проекта</w:t>
      </w:r>
      <w:r w:rsidRPr="00423B9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 – творческий.</w:t>
      </w:r>
    </w:p>
    <w:p w:rsidR="00423B93" w:rsidRDefault="00423B93" w:rsidP="00423B93">
      <w:r w:rsidRPr="00423B93">
        <w:rPr>
          <w:rFonts w:ascii="Times New Roman" w:hAnsi="Times New Roman" w:cs="Times New Roman"/>
          <w:sz w:val="28"/>
          <w:szCs w:val="28"/>
        </w:rPr>
        <w:t>Учас</w:t>
      </w:r>
      <w:r>
        <w:rPr>
          <w:rFonts w:ascii="Times New Roman" w:hAnsi="Times New Roman" w:cs="Times New Roman"/>
          <w:sz w:val="28"/>
          <w:szCs w:val="28"/>
        </w:rPr>
        <w:t>тники проекта: дети, родители, воспитатели младшей группы.</w:t>
      </w:r>
      <w:r w:rsidRPr="00423B93">
        <w:t xml:space="preserve"> </w:t>
      </w:r>
    </w:p>
    <w:p w:rsidR="00423B93" w:rsidRDefault="00423B93" w:rsidP="00423B93"/>
    <w:p w:rsidR="00423B93" w:rsidRPr="00423B93" w:rsidRDefault="00423B93" w:rsidP="00423B93">
      <w:pPr>
        <w:jc w:val="center"/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Материально – технические ресурсы необх</w:t>
      </w:r>
      <w:r>
        <w:rPr>
          <w:rFonts w:ascii="Times New Roman" w:hAnsi="Times New Roman" w:cs="Times New Roman"/>
          <w:sz w:val="28"/>
          <w:szCs w:val="28"/>
        </w:rPr>
        <w:t>одимые для выполнения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•подбор методическ</w:t>
      </w:r>
      <w:r>
        <w:rPr>
          <w:rFonts w:ascii="Times New Roman" w:hAnsi="Times New Roman" w:cs="Times New Roman"/>
          <w:sz w:val="28"/>
          <w:szCs w:val="28"/>
        </w:rPr>
        <w:t>ой и художественной литературы;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•подбор наглядного материала (иллюстрации, плакаты, фотографии)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•дидактические игры;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•подбор мультфильмов;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•выставка книг, рисунков, выставка твор</w:t>
      </w:r>
      <w:r>
        <w:rPr>
          <w:rFonts w:ascii="Times New Roman" w:hAnsi="Times New Roman" w:cs="Times New Roman"/>
          <w:sz w:val="28"/>
          <w:szCs w:val="28"/>
        </w:rPr>
        <w:t>ческих работ родителей и детей.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проекта. </w:t>
      </w:r>
      <w:r w:rsidRPr="00423B93">
        <w:rPr>
          <w:rFonts w:ascii="Times New Roman" w:hAnsi="Times New Roman" w:cs="Times New Roman"/>
          <w:sz w:val="28"/>
          <w:szCs w:val="28"/>
        </w:rPr>
        <w:t xml:space="preserve">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• игровые: дидактические игры, подвижные игры, игры-забавы, инсценировки;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 xml:space="preserve">• словесные: чтение и рассказывание стихов, </w:t>
      </w:r>
      <w:proofErr w:type="spellStart"/>
      <w:r w:rsidRPr="00423B9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23B93">
        <w:rPr>
          <w:rFonts w:ascii="Times New Roman" w:hAnsi="Times New Roman" w:cs="Times New Roman"/>
          <w:sz w:val="28"/>
          <w:szCs w:val="28"/>
        </w:rPr>
        <w:t>, сказок; разговор, беседа, рассмат</w:t>
      </w:r>
      <w:r>
        <w:rPr>
          <w:rFonts w:ascii="Times New Roman" w:hAnsi="Times New Roman" w:cs="Times New Roman"/>
          <w:sz w:val="28"/>
          <w:szCs w:val="28"/>
        </w:rPr>
        <w:t>ривание картинки, инсценировки;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• практические: наблюдение, уход за растениями, совместные действия воспитателя и ребенка,</w:t>
      </w:r>
      <w:r>
        <w:rPr>
          <w:rFonts w:ascii="Times New Roman" w:hAnsi="Times New Roman" w:cs="Times New Roman"/>
          <w:sz w:val="28"/>
          <w:szCs w:val="28"/>
        </w:rPr>
        <w:t xml:space="preserve"> выполнение трудовых поручений;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23B93">
        <w:rPr>
          <w:rFonts w:ascii="Times New Roman" w:hAnsi="Times New Roman" w:cs="Times New Roman"/>
          <w:sz w:val="28"/>
          <w:szCs w:val="28"/>
        </w:rPr>
        <w:t xml:space="preserve">• наглядные: показ предметов, игрушек, наблюдение явлений природы, труда взрослых, рассматривание живых объектов, рассматривание объекта для наблюдения, использование иллюстраций, картин, фотографий, использование кукольного театра </w:t>
      </w:r>
      <w:r>
        <w:rPr>
          <w:rFonts w:ascii="Times New Roman" w:hAnsi="Times New Roman" w:cs="Times New Roman"/>
          <w:sz w:val="28"/>
          <w:szCs w:val="28"/>
        </w:rPr>
        <w:t>(теневого, настольного, театра)</w:t>
      </w:r>
      <w:proofErr w:type="gramEnd"/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1. Дети познакомятся с культурн</w:t>
      </w:r>
      <w:r>
        <w:rPr>
          <w:rFonts w:ascii="Times New Roman" w:hAnsi="Times New Roman" w:cs="Times New Roman"/>
          <w:sz w:val="28"/>
          <w:szCs w:val="28"/>
        </w:rPr>
        <w:t>ыми и дикорастущими растениями.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2. С помощью опытнической работы дети получат необходи</w:t>
      </w:r>
      <w:r>
        <w:rPr>
          <w:rFonts w:ascii="Times New Roman" w:hAnsi="Times New Roman" w:cs="Times New Roman"/>
          <w:sz w:val="28"/>
          <w:szCs w:val="28"/>
        </w:rPr>
        <w:t>мые условия для роста растений.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3. С помощью исследовательской работы дети должны будут выявить многообразие и ра</w:t>
      </w:r>
      <w:r>
        <w:rPr>
          <w:rFonts w:ascii="Times New Roman" w:hAnsi="Times New Roman" w:cs="Times New Roman"/>
          <w:sz w:val="28"/>
          <w:szCs w:val="28"/>
        </w:rPr>
        <w:t>знообразие посевного материала.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 xml:space="preserve">4. У детей будет формироваться бережное </w:t>
      </w:r>
      <w:r>
        <w:rPr>
          <w:rFonts w:ascii="Times New Roman" w:hAnsi="Times New Roman" w:cs="Times New Roman"/>
          <w:sz w:val="28"/>
          <w:szCs w:val="28"/>
        </w:rPr>
        <w:t>отношение к растительному миру.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5. Формирование у детей у</w:t>
      </w:r>
      <w:r>
        <w:rPr>
          <w:rFonts w:ascii="Times New Roman" w:hAnsi="Times New Roman" w:cs="Times New Roman"/>
          <w:sz w:val="28"/>
          <w:szCs w:val="28"/>
        </w:rPr>
        <w:t>важительного отношения к труду.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6. Создание в</w:t>
      </w:r>
      <w:r>
        <w:rPr>
          <w:rFonts w:ascii="Times New Roman" w:hAnsi="Times New Roman" w:cs="Times New Roman"/>
          <w:sz w:val="28"/>
          <w:szCs w:val="28"/>
        </w:rPr>
        <w:t xml:space="preserve"> группе огорода на подоконнике.</w:t>
      </w:r>
    </w:p>
    <w:p w:rsidR="00423B93" w:rsidRP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7. Создание дневника наблюдений для фиксации наблюдений за расте</w:t>
      </w:r>
      <w:r>
        <w:rPr>
          <w:rFonts w:ascii="Times New Roman" w:hAnsi="Times New Roman" w:cs="Times New Roman"/>
          <w:sz w:val="28"/>
          <w:szCs w:val="28"/>
        </w:rPr>
        <w:t>ниями в огороде на подоконнике.</w:t>
      </w:r>
    </w:p>
    <w:p w:rsidR="00423B93" w:rsidRDefault="00423B93" w:rsidP="00423B93">
      <w:pPr>
        <w:rPr>
          <w:rFonts w:ascii="Times New Roman" w:hAnsi="Times New Roman" w:cs="Times New Roman"/>
          <w:sz w:val="28"/>
          <w:szCs w:val="28"/>
        </w:rPr>
      </w:pPr>
      <w:r w:rsidRPr="00423B93">
        <w:rPr>
          <w:rFonts w:ascii="Times New Roman" w:hAnsi="Times New Roman" w:cs="Times New Roman"/>
          <w:sz w:val="28"/>
          <w:szCs w:val="28"/>
        </w:rPr>
        <w:t>8. Активное участие родителей в реализации проекта.</w:t>
      </w:r>
    </w:p>
    <w:p w:rsidR="00D254F2" w:rsidRDefault="00D254F2" w:rsidP="001B2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4F2" w:rsidRPr="001B2E5D" w:rsidRDefault="00D254F2" w:rsidP="007E5357">
      <w:pPr>
        <w:rPr>
          <w:rFonts w:ascii="Times New Roman" w:hAnsi="Times New Roman" w:cs="Times New Roman"/>
          <w:sz w:val="28"/>
          <w:szCs w:val="28"/>
        </w:rPr>
      </w:pPr>
    </w:p>
    <w:p w:rsidR="001B2E5D" w:rsidRDefault="00E2688A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этап.</w:t>
      </w:r>
    </w:p>
    <w:p w:rsidR="007E5357" w:rsidRDefault="007E5357" w:rsidP="007E5357">
      <w:pPr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приготовили землю, лук, коробочки для работы. Дети совместно с воспитателем наполнили землёй подготовленные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коробочки-будущие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вагоны для «Весёлого поезда». Все старались, были очень аккуратными.</w:t>
      </w:r>
    </w:p>
    <w:p w:rsidR="004F44D9" w:rsidRDefault="004F44D9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6267450"/>
            <wp:effectExtent l="0" t="0" r="0" b="0"/>
            <wp:docPr id="26" name="Рисунок 26" descr="C:\Users\Светлана\AppData\Local\Temp\Rar$DIa4088.19870\InShot_20230514_16315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AppData\Local\Temp\Rar$DIa4088.19870\InShot_20230514_163155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580" cy="62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из детей пролил землю в коробочках для посадки лука.</w:t>
      </w:r>
    </w:p>
    <w:p w:rsidR="004F44D9" w:rsidRDefault="004F44D9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4162425"/>
            <wp:effectExtent l="0" t="0" r="9525" b="9525"/>
            <wp:docPr id="25" name="Рисунок 25" descr="C:\Users\Светлана\AppData\Local\Temp\Rar$DIa4088.11735\InShot_20230514_16293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AppData\Local\Temp\Rar$DIa4088.11735\InShot_20230514_1629373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19" cy="416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57" w:rsidRDefault="007E5357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Посадили лучок в землю.</w:t>
      </w:r>
    </w:p>
    <w:p w:rsidR="004F44D9" w:rsidRDefault="004F44D9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3895725"/>
            <wp:effectExtent l="0" t="0" r="9525" b="9525"/>
            <wp:docPr id="24" name="Рисунок 24" descr="C:\Users\Светлана\AppData\Local\Temp\Rar$DIa4088.38916\InShot_20230514_16270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AppData\Local\Temp\Rar$DIa4088.38916\InShot_20230514_1627089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942" cy="389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F41" w:rsidRDefault="00421F41" w:rsidP="00421F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Назвали наш весёлый поезд «Пчёлка», оформили, приклеили колёсные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наклеили фотографии всех деток. Стали ежедневно поливать. Одновременно с посадкой лука поставили в воду в бутылку веточки берёзы.</w:t>
      </w:r>
    </w:p>
    <w:p w:rsidR="00964D62" w:rsidRDefault="00421F41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9BA6F9" wp14:editId="2D618C01">
            <wp:extent cx="4681163" cy="3771900"/>
            <wp:effectExtent l="0" t="0" r="5715" b="0"/>
            <wp:docPr id="1" name="Рисунок 1" descr="C:\Users\Светлана\AppData\Local\Microsoft\Windows\Temporary Internet Files\Content.Word\20230427_07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Microsoft\Windows\Temporary Internet Files\Content.Word\20230427_073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62" cy="378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D62" w:rsidRDefault="00421F41" w:rsidP="00D10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веточки берёзы распустились. Детки ежедневно наблюдали, делали выводы, рассуждали.</w:t>
      </w:r>
    </w:p>
    <w:p w:rsidR="00D254F2" w:rsidRDefault="00964D62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3727847"/>
            <wp:effectExtent l="0" t="0" r="0" b="6350"/>
            <wp:docPr id="22" name="Рисунок 22" descr="C:\Users\Светлана\AppData\Local\Temp\Rar$DIa5780.23901\20230428_10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Rar$DIa5780.23901\20230428_102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27" cy="37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F2" w:rsidRDefault="00D10F78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Рисовали лук гуашью. </w:t>
      </w:r>
    </w:p>
    <w:p w:rsidR="00D254F2" w:rsidRDefault="00D254F2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3482299"/>
            <wp:effectExtent l="0" t="0" r="0" b="4445"/>
            <wp:docPr id="20" name="Рисунок 20" descr="C:\Users\Светлана\AppData\Local\Temp\Rar$DIa5780.14108\20230428_08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Rar$DIa5780.14108\20230428_0858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37" cy="34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D62" w:rsidRDefault="00964D62" w:rsidP="00E26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4229101"/>
            <wp:effectExtent l="0" t="0" r="0" b="0"/>
            <wp:docPr id="21" name="Рисунок 21" descr="C:\Users\Светлана\AppData\Local\Temp\Rar$DIa5780.19009\20230428_09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Rar$DIa5780.19009\20230428_092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72" cy="42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4F2" w:rsidRPr="001B2E5D" w:rsidRDefault="00D254F2" w:rsidP="00E268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209" w:rsidRDefault="00811209" w:rsidP="001B2E5D">
      <w:pPr>
        <w:rPr>
          <w:rFonts w:ascii="Times New Roman" w:hAnsi="Times New Roman" w:cs="Times New Roman"/>
          <w:sz w:val="28"/>
          <w:szCs w:val="28"/>
        </w:rPr>
      </w:pPr>
    </w:p>
    <w:p w:rsidR="00D10F78" w:rsidRDefault="00D10F78" w:rsidP="001B2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Особенно интересно было вырезать самим ножницами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цветочки-мать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мачеху.</w:t>
      </w:r>
    </w:p>
    <w:p w:rsidR="00D10F78" w:rsidRDefault="00D10F78" w:rsidP="001B2E5D">
      <w:pPr>
        <w:rPr>
          <w:rFonts w:ascii="Times New Roman" w:hAnsi="Times New Roman" w:cs="Times New Roman"/>
          <w:sz w:val="28"/>
          <w:szCs w:val="28"/>
        </w:rPr>
      </w:pPr>
    </w:p>
    <w:p w:rsidR="00542D43" w:rsidRDefault="000E62F2" w:rsidP="000E62F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6124575"/>
            <wp:effectExtent l="0" t="0" r="9525" b="9525"/>
            <wp:docPr id="28" name="Рисунок 28" descr="C:\Users\Светлана\AppData\Local\Temp\Rar$DIa4088.40234\InShot_20230514_16372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AppData\Local\Temp\Rar$DIa4088.40234\InShot_20230514_1637242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71" cy="612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F78" w:rsidRDefault="00D10F78" w:rsidP="000E62F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Оформили полянку на подоконнике и на окне сделали аппликацию.</w:t>
      </w:r>
    </w:p>
    <w:p w:rsidR="00D10F78" w:rsidRDefault="00D10F78" w:rsidP="000E62F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Над полянкой светит солнышко, летают пчёлки, бабочки, распустилис красивые цветочки.</w:t>
      </w:r>
    </w:p>
    <w:p w:rsidR="00A86736" w:rsidRDefault="004F44D9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5715000"/>
            <wp:effectExtent l="0" t="0" r="0" b="0"/>
            <wp:docPr id="27" name="Рисунок 27" descr="C:\Users\Светлана\AppData\Local\Temp\Rar$DIa4088.29298\InShot_20230514_1634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AppData\Local\Temp\Rar$DIa4088.29298\InShot_20230514_1634433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83" cy="571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12F" w:rsidRDefault="00BC312F" w:rsidP="001B2E5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Самое увлекательное было попробовать лук. Детки ели его с супом на обед.</w:t>
      </w:r>
    </w:p>
    <w:p w:rsidR="00D10F78" w:rsidRPr="00D10F78" w:rsidRDefault="00BC312F" w:rsidP="00D10F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течении проекта  играли в д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идактические игры "Овощи и фрукты»,«Чьё семечко», «Четвёртый лишний», «Чудесный мешочек», «Что сначала, что потом?», «Узнай на вкус»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Подвижные игры «Собери все предметы», «С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обираем урожай», «Сад и огород».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Лепка на тему: «Лучок»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Сюжетно-ролевые игры: «Магазин», «Детский сад», «Семья»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«Огород», «Мы помощники».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Театрализованная деятельность: «Репка», «Сказ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 о том, как овощи посорились».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Конструирование: «Теплица для овощей».</w:t>
      </w:r>
    </w:p>
    <w:p w:rsidR="00BC312F" w:rsidRPr="00D10F78" w:rsidRDefault="00BC312F" w:rsidP="007F6F2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Проводилась работы с родителями.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Беседа с родителями «Наш огород».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Помощь родителей в приобретении инвентаря, посевного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материала для огорода на окне.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Подбор стихов, загадок, пословиц, потешек про огурец, горо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х и лук для оформления альбома.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Консультация для родителей «Исследовательская деятельность детей в детском саду».</w:t>
      </w:r>
    </w:p>
    <w:p w:rsidR="00D10F78" w:rsidRPr="00D10F78" w:rsidRDefault="00BC312F" w:rsidP="00BC312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31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Заключительный этап.</w:t>
      </w:r>
    </w:p>
    <w:p w:rsidR="00D10F78" w:rsidRPr="00D10F78" w:rsidRDefault="00BC312F" w:rsidP="00D10F7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Обобщение результатов работы в игровой форме, их анализ, закрепление полученных знаний, формулировка выводов.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В ходе реализации проекта «Наш огород» предполагае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мые результаты были достигнуты: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обогатили опыт детей в сфере социального воспитания путем использован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ия разных методов и приемов;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собрали богатый материал по темам «Культурные растения», изготовили дидактические игры «Собери картинку», «Третий лишний», обобщили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опыт работы по данному проекту; </w:t>
      </w:r>
      <w:r w:rsidR="00D10F78"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пополнили словарный запас детей;</w:t>
      </w:r>
      <w:proofErr w:type="gramEnd"/>
    </w:p>
    <w:p w:rsidR="00D254F2" w:rsidRDefault="00D10F78" w:rsidP="00BC312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на протяжении всего проекта у детей сформировалось стремление к познанию, научились делать простые выводы, устанавливать</w:t>
      </w:r>
      <w:r w:rsidR="00BC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причинно – следственные связи; </w:t>
      </w:r>
      <w:r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дети стали различать и уверенно называть овощи и фрукты, их особенности и различия; просвещение родителей дало большой результат в соци</w:t>
      </w:r>
      <w:r w:rsidR="00BC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альном воспитании детей группы. </w:t>
      </w:r>
      <w:r w:rsidRPr="00D10F78">
        <w:rPr>
          <w:rFonts w:ascii="Times New Roman" w:hAnsi="Times New Roman" w:cs="Times New Roman"/>
          <w:noProof/>
          <w:sz w:val="28"/>
          <w:szCs w:val="28"/>
          <w:lang w:eastAsia="ru-RU"/>
        </w:rPr>
        <w:t>Перспективы проекта : В дальнейшем планируем разработать проект «Веселая клумба» и «Огород на участке»</w:t>
      </w:r>
    </w:p>
    <w:p w:rsidR="007F6F22" w:rsidRDefault="00D254F2" w:rsidP="007F6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00BA5" wp14:editId="3C3BA1FE">
            <wp:extent cx="1981200" cy="2850548"/>
            <wp:effectExtent l="0" t="0" r="0" b="6985"/>
            <wp:docPr id="9" name="Рисунок 9" descr="C:\Users\Светлана\AppData\Local\Temp\Rar$DIa5780.17373\20230427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5780.17373\20230427_1033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71" cy="286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66BB5" wp14:editId="065EF2AC">
            <wp:extent cx="2800350" cy="2870586"/>
            <wp:effectExtent l="0" t="0" r="0" b="6350"/>
            <wp:docPr id="10" name="Рисунок 10" descr="C:\Users\Светлана\AppData\Local\Temp\Rar$DIa5780.34521\20230427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5780.34521\20230427_1034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32" cy="288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EE" w:rsidRPr="007F6F22" w:rsidRDefault="00BC312F" w:rsidP="007F6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DE489" wp14:editId="1AA527C0">
            <wp:extent cx="3322400" cy="242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0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90B" w:rsidRPr="004834C7" w:rsidRDefault="00681C1E" w:rsidP="00681C1E">
      <w:pPr>
        <w:pStyle w:val="Default"/>
        <w:jc w:val="center"/>
        <w:rPr>
          <w:rFonts w:eastAsiaTheme="minorHAnsi"/>
          <w:sz w:val="32"/>
          <w:szCs w:val="32"/>
        </w:rPr>
      </w:pPr>
      <w:r w:rsidRPr="004834C7">
        <w:rPr>
          <w:rFonts w:eastAsiaTheme="minorHAnsi"/>
          <w:sz w:val="32"/>
          <w:szCs w:val="32"/>
        </w:rPr>
        <w:lastRenderedPageBreak/>
        <w:t>Консультация для родителей.</w:t>
      </w:r>
    </w:p>
    <w:p w:rsidR="00681C1E" w:rsidRPr="004834C7" w:rsidRDefault="00681C1E" w:rsidP="00681C1E">
      <w:pPr>
        <w:pStyle w:val="Default"/>
        <w:jc w:val="center"/>
        <w:rPr>
          <w:rFonts w:eastAsiaTheme="minorHAnsi"/>
          <w:sz w:val="72"/>
          <w:szCs w:val="28"/>
        </w:rPr>
      </w:pPr>
      <w:r w:rsidRPr="004834C7">
        <w:rPr>
          <w:rFonts w:eastAsiaTheme="minorHAnsi"/>
          <w:sz w:val="72"/>
          <w:szCs w:val="28"/>
        </w:rPr>
        <w:t>Всё о луке.</w:t>
      </w:r>
    </w:p>
    <w:p w:rsidR="00EB2C5F" w:rsidRDefault="00681C1E" w:rsidP="00681C1E">
      <w:pPr>
        <w:jc w:val="center"/>
      </w:pPr>
      <w:r>
        <w:rPr>
          <w:noProof/>
          <w:lang w:eastAsia="ru-RU"/>
        </w:rPr>
        <w:drawing>
          <wp:inline distT="0" distB="0" distL="0" distR="0" wp14:anchorId="7F4E8102" wp14:editId="0EF9FA8F">
            <wp:extent cx="2480559" cy="2341121"/>
            <wp:effectExtent l="0" t="0" r="0" b="254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" t="1840" r="2035" b="325"/>
                    <a:stretch/>
                  </pic:blipFill>
                  <pic:spPr>
                    <a:xfrm>
                      <a:off x="0" y="0"/>
                      <a:ext cx="2486808" cy="234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C1E" w:rsidRDefault="00681C1E" w:rsidP="00681C1E">
      <w:pPr>
        <w:rPr>
          <w:rFonts w:ascii="Times New Roman" w:hAnsi="Times New Roman" w:cs="Times New Roman"/>
          <w:sz w:val="28"/>
          <w:szCs w:val="28"/>
        </w:rPr>
      </w:pPr>
      <w:r w:rsidRPr="00681C1E">
        <w:rPr>
          <w:rFonts w:ascii="Times New Roman" w:hAnsi="Times New Roman" w:cs="Times New Roman"/>
          <w:sz w:val="28"/>
          <w:szCs w:val="28"/>
          <w:u w:val="single"/>
        </w:rPr>
        <w:t>Из истории лука.</w:t>
      </w:r>
      <w:r w:rsidRPr="00681C1E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Родина репчатого лука – горные районы Средней Азии. В качестве культурного растения первыми его научились использовать жители Индии и Афганистана. Затем он начал своё победно</w:t>
      </w:r>
      <w:r>
        <w:rPr>
          <w:rFonts w:ascii="Times New Roman" w:hAnsi="Times New Roman" w:cs="Times New Roman"/>
          <w:sz w:val="28"/>
          <w:szCs w:val="28"/>
        </w:rPr>
        <w:t xml:space="preserve">е шествие в другие страны мира.  </w:t>
      </w:r>
      <w:r w:rsidRPr="00681C1E">
        <w:rPr>
          <w:rFonts w:ascii="Times New Roman" w:hAnsi="Times New Roman" w:cs="Times New Roman"/>
          <w:sz w:val="28"/>
          <w:szCs w:val="28"/>
        </w:rPr>
        <w:t>Название «репчатый» происходит от внешнего сходства подземной части растения с репой.</w:t>
      </w:r>
    </w:p>
    <w:p w:rsidR="00681C1E" w:rsidRDefault="00681C1E" w:rsidP="00681C1E">
      <w:pPr>
        <w:rPr>
          <w:rFonts w:ascii="Times New Roman" w:hAnsi="Times New Roman" w:cs="Times New Roman"/>
          <w:sz w:val="28"/>
          <w:szCs w:val="28"/>
        </w:rPr>
      </w:pPr>
      <w:r w:rsidRPr="00681C1E">
        <w:rPr>
          <w:rFonts w:ascii="Times New Roman" w:hAnsi="Times New Roman" w:cs="Times New Roman"/>
          <w:sz w:val="28"/>
          <w:szCs w:val="28"/>
          <w:u w:val="single"/>
        </w:rPr>
        <w:t>Луков день</w:t>
      </w:r>
      <w:r w:rsidRPr="00681C1E">
        <w:rPr>
          <w:rFonts w:ascii="Times New Roman" w:hAnsi="Times New Roman" w:cs="Times New Roman"/>
          <w:sz w:val="28"/>
          <w:szCs w:val="28"/>
        </w:rPr>
        <w:t xml:space="preserve"> на просторах матушки Руси отмечали широко. В этот день повсеместно торговали </w:t>
      </w:r>
      <w:proofErr w:type="gramStart"/>
      <w:r w:rsidRPr="00681C1E">
        <w:rPr>
          <w:rFonts w:ascii="Times New Roman" w:hAnsi="Times New Roman" w:cs="Times New Roman"/>
          <w:sz w:val="28"/>
          <w:szCs w:val="28"/>
        </w:rPr>
        <w:t>луковыми</w:t>
      </w:r>
      <w:proofErr w:type="gramEnd"/>
      <w:r w:rsidRPr="00681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C1E">
        <w:rPr>
          <w:rFonts w:ascii="Times New Roman" w:hAnsi="Times New Roman" w:cs="Times New Roman"/>
          <w:sz w:val="28"/>
          <w:szCs w:val="28"/>
        </w:rPr>
        <w:t>плетеницами</w:t>
      </w:r>
      <w:proofErr w:type="spellEnd"/>
      <w:r w:rsidRPr="00681C1E">
        <w:rPr>
          <w:rFonts w:ascii="Times New Roman" w:hAnsi="Times New Roman" w:cs="Times New Roman"/>
          <w:sz w:val="28"/>
          <w:szCs w:val="28"/>
        </w:rPr>
        <w:t>. « Горе ты моё «луковое» – заявляли крестьяне о человеке, совершающем нелогичные, несуразные поступки. О луке придумывались загадки: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81C1E">
        <w:rPr>
          <w:rFonts w:ascii="Times New Roman" w:hAnsi="Times New Roman" w:cs="Times New Roman"/>
          <w:sz w:val="28"/>
          <w:szCs w:val="28"/>
        </w:rPr>
        <w:t>одна самая распространённая)» Сидит дед во сто шуб одет, кто его раздевает, тот слёзы проливает».</w:t>
      </w:r>
    </w:p>
    <w:p w:rsidR="00681C1E" w:rsidRPr="00681C1E" w:rsidRDefault="00681C1E" w:rsidP="00681C1E">
      <w:pPr>
        <w:rPr>
          <w:rFonts w:ascii="Times New Roman" w:hAnsi="Times New Roman" w:cs="Times New Roman"/>
          <w:sz w:val="28"/>
          <w:szCs w:val="28"/>
        </w:rPr>
      </w:pPr>
      <w:r w:rsidRPr="00681C1E">
        <w:rPr>
          <w:rFonts w:ascii="Times New Roman" w:hAnsi="Times New Roman" w:cs="Times New Roman"/>
          <w:sz w:val="28"/>
          <w:szCs w:val="28"/>
          <w:u w:val="single"/>
        </w:rPr>
        <w:t>В луке есть вещества</w:t>
      </w:r>
      <w:r w:rsidRPr="00681C1E">
        <w:rPr>
          <w:rFonts w:ascii="Times New Roman" w:hAnsi="Times New Roman" w:cs="Times New Roman"/>
          <w:sz w:val="28"/>
          <w:szCs w:val="28"/>
        </w:rPr>
        <w:t>, которые защищают человека от болезней. Эти вещества очень сильно пахнут и вызыв</w:t>
      </w:r>
      <w:r>
        <w:rPr>
          <w:rFonts w:ascii="Times New Roman" w:hAnsi="Times New Roman" w:cs="Times New Roman"/>
          <w:sz w:val="28"/>
          <w:szCs w:val="28"/>
        </w:rPr>
        <w:t xml:space="preserve">ают слёзы, когда мы чистим лук. </w:t>
      </w:r>
      <w:r w:rsidRPr="00681C1E">
        <w:rPr>
          <w:rFonts w:ascii="Times New Roman" w:hAnsi="Times New Roman" w:cs="Times New Roman"/>
          <w:sz w:val="28"/>
          <w:szCs w:val="28"/>
        </w:rPr>
        <w:t>Выде</w:t>
      </w:r>
      <w:r>
        <w:rPr>
          <w:rFonts w:ascii="Times New Roman" w:hAnsi="Times New Roman" w:cs="Times New Roman"/>
          <w:sz w:val="28"/>
          <w:szCs w:val="28"/>
        </w:rPr>
        <w:t xml:space="preserve">ляется луковый газ (лакриматор) </w:t>
      </w:r>
      <w:r w:rsidRPr="00681C1E">
        <w:rPr>
          <w:rFonts w:ascii="Times New Roman" w:hAnsi="Times New Roman" w:cs="Times New Roman"/>
          <w:sz w:val="28"/>
          <w:szCs w:val="28"/>
        </w:rPr>
        <w:t>«Слезоточивые» свойства определяются летучими веществами, которые, растворяясь во влаге глаз, выделяют серную кислоту, раздр</w:t>
      </w:r>
      <w:r>
        <w:rPr>
          <w:rFonts w:ascii="Times New Roman" w:hAnsi="Times New Roman" w:cs="Times New Roman"/>
          <w:sz w:val="28"/>
          <w:szCs w:val="28"/>
        </w:rPr>
        <w:t xml:space="preserve">ажающую слёзные железы. </w:t>
      </w:r>
      <w:r w:rsidRPr="00681C1E">
        <w:rPr>
          <w:rFonts w:ascii="Times New Roman" w:hAnsi="Times New Roman" w:cs="Times New Roman"/>
          <w:sz w:val="28"/>
          <w:szCs w:val="28"/>
        </w:rPr>
        <w:t>Как это не покажется странным, но слёзы от лука организму приносят ощутимую пользу. Слеза уничтожает микробы.</w:t>
      </w:r>
      <w:r w:rsidRPr="00681C1E"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Лук – это пряность, усиливающая вкус блюд, и овощ, который поддерживает иммунитет и сохраняет здоровье.</w:t>
      </w:r>
    </w:p>
    <w:p w:rsidR="00681C1E" w:rsidRPr="00681C1E" w:rsidRDefault="00681C1E" w:rsidP="00681C1E">
      <w:pPr>
        <w:rPr>
          <w:rFonts w:ascii="Times New Roman" w:hAnsi="Times New Roman" w:cs="Times New Roman"/>
          <w:sz w:val="28"/>
          <w:szCs w:val="28"/>
        </w:rPr>
      </w:pPr>
      <w:r w:rsidRPr="004834C7">
        <w:rPr>
          <w:rFonts w:ascii="Times New Roman" w:hAnsi="Times New Roman" w:cs="Times New Roman"/>
          <w:sz w:val="28"/>
          <w:szCs w:val="28"/>
          <w:u w:val="single"/>
        </w:rPr>
        <w:t>Лечебное действие лука</w:t>
      </w:r>
      <w:r w:rsidRPr="00681C1E">
        <w:rPr>
          <w:rFonts w:ascii="Times New Roman" w:hAnsi="Times New Roman" w:cs="Times New Roman"/>
          <w:sz w:val="28"/>
          <w:szCs w:val="28"/>
        </w:rPr>
        <w:t xml:space="preserve"> проверено. Употребляя в пищу лук, мы пополняем свой организм:</w:t>
      </w:r>
      <w:r w:rsidR="004834C7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Солями кальция;</w:t>
      </w:r>
      <w:r w:rsidR="004834C7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Железа;</w:t>
      </w:r>
      <w:r w:rsidR="004834C7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Фосфора;</w:t>
      </w:r>
      <w:r w:rsidR="004834C7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Глюкозой;</w:t>
      </w:r>
      <w:r w:rsidR="004834C7">
        <w:rPr>
          <w:rFonts w:ascii="Times New Roman" w:hAnsi="Times New Roman" w:cs="Times New Roman"/>
          <w:sz w:val="28"/>
          <w:szCs w:val="28"/>
        </w:rPr>
        <w:t xml:space="preserve"> </w:t>
      </w:r>
      <w:r w:rsidRPr="00681C1E">
        <w:rPr>
          <w:rFonts w:ascii="Times New Roman" w:hAnsi="Times New Roman" w:cs="Times New Roman"/>
          <w:sz w:val="28"/>
          <w:szCs w:val="28"/>
        </w:rPr>
        <w:t>Фруктозой;</w:t>
      </w:r>
    </w:p>
    <w:p w:rsidR="00542D43" w:rsidRPr="004834C7" w:rsidRDefault="004834C7" w:rsidP="00483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Мальтозой; </w:t>
      </w:r>
      <w:r w:rsidR="00681C1E" w:rsidRPr="00681C1E">
        <w:rPr>
          <w:rFonts w:ascii="Times New Roman" w:hAnsi="Times New Roman" w:cs="Times New Roman"/>
          <w:sz w:val="28"/>
          <w:szCs w:val="28"/>
        </w:rPr>
        <w:t>Витаминами А</w:t>
      </w:r>
      <w:proofErr w:type="gramStart"/>
      <w:r w:rsidR="00681C1E" w:rsidRPr="00681C1E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681C1E" w:rsidRPr="00681C1E">
        <w:rPr>
          <w:rFonts w:ascii="Times New Roman" w:hAnsi="Times New Roman" w:cs="Times New Roman"/>
          <w:sz w:val="28"/>
          <w:szCs w:val="28"/>
        </w:rPr>
        <w:t>, С.</w:t>
      </w:r>
    </w:p>
    <w:p w:rsidR="009121A5" w:rsidRDefault="009121A5" w:rsidP="004834C7"/>
    <w:sectPr w:rsidR="009121A5" w:rsidSect="007E5357">
      <w:footerReference w:type="default" r:id="rId22"/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0ED" w:rsidRDefault="000720ED" w:rsidP="008A44EE">
      <w:pPr>
        <w:spacing w:after="0" w:line="240" w:lineRule="auto"/>
      </w:pPr>
      <w:r>
        <w:separator/>
      </w:r>
    </w:p>
  </w:endnote>
  <w:endnote w:type="continuationSeparator" w:id="0">
    <w:p w:rsidR="000720ED" w:rsidRDefault="000720ED" w:rsidP="008A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718911"/>
      <w:docPartObj>
        <w:docPartGallery w:val="Page Numbers (Bottom of Page)"/>
        <w:docPartUnique/>
      </w:docPartObj>
    </w:sdtPr>
    <w:sdtEndPr/>
    <w:sdtContent>
      <w:p w:rsidR="008A44EE" w:rsidRDefault="008A44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4C7">
          <w:rPr>
            <w:noProof/>
          </w:rPr>
          <w:t>13</w:t>
        </w:r>
        <w:r>
          <w:fldChar w:fldCharType="end"/>
        </w:r>
      </w:p>
    </w:sdtContent>
  </w:sdt>
  <w:p w:rsidR="008A44EE" w:rsidRDefault="008A44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0ED" w:rsidRDefault="000720ED" w:rsidP="008A44EE">
      <w:pPr>
        <w:spacing w:after="0" w:line="240" w:lineRule="auto"/>
      </w:pPr>
      <w:r>
        <w:separator/>
      </w:r>
    </w:p>
  </w:footnote>
  <w:footnote w:type="continuationSeparator" w:id="0">
    <w:p w:rsidR="000720ED" w:rsidRDefault="000720ED" w:rsidP="008A4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B1942"/>
    <w:multiLevelType w:val="multilevel"/>
    <w:tmpl w:val="4882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88"/>
    <w:rsid w:val="000254F6"/>
    <w:rsid w:val="000720ED"/>
    <w:rsid w:val="000E62F2"/>
    <w:rsid w:val="000F72AA"/>
    <w:rsid w:val="00133BD9"/>
    <w:rsid w:val="00160C82"/>
    <w:rsid w:val="001812AA"/>
    <w:rsid w:val="001B2E5D"/>
    <w:rsid w:val="00303670"/>
    <w:rsid w:val="00321E88"/>
    <w:rsid w:val="00421F41"/>
    <w:rsid w:val="00423B93"/>
    <w:rsid w:val="004834C7"/>
    <w:rsid w:val="00494935"/>
    <w:rsid w:val="004F44D9"/>
    <w:rsid w:val="00502227"/>
    <w:rsid w:val="00542D43"/>
    <w:rsid w:val="005A12D5"/>
    <w:rsid w:val="00606237"/>
    <w:rsid w:val="00630F08"/>
    <w:rsid w:val="00681C1E"/>
    <w:rsid w:val="00691607"/>
    <w:rsid w:val="00694687"/>
    <w:rsid w:val="00716D34"/>
    <w:rsid w:val="00794011"/>
    <w:rsid w:val="007E5357"/>
    <w:rsid w:val="007F6F22"/>
    <w:rsid w:val="00811209"/>
    <w:rsid w:val="008428A9"/>
    <w:rsid w:val="008459F2"/>
    <w:rsid w:val="008A44EE"/>
    <w:rsid w:val="009121A5"/>
    <w:rsid w:val="00944CE7"/>
    <w:rsid w:val="00964D62"/>
    <w:rsid w:val="00A10AB7"/>
    <w:rsid w:val="00A76B39"/>
    <w:rsid w:val="00A86736"/>
    <w:rsid w:val="00B0505B"/>
    <w:rsid w:val="00BC312F"/>
    <w:rsid w:val="00BD355C"/>
    <w:rsid w:val="00CF595B"/>
    <w:rsid w:val="00D10F78"/>
    <w:rsid w:val="00D254F2"/>
    <w:rsid w:val="00D76EC6"/>
    <w:rsid w:val="00E2688A"/>
    <w:rsid w:val="00EB2C5F"/>
    <w:rsid w:val="00EC4765"/>
    <w:rsid w:val="00ED6143"/>
    <w:rsid w:val="00F1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0505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B0505B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B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3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EE"/>
  </w:style>
  <w:style w:type="paragraph" w:styleId="a9">
    <w:name w:val="footer"/>
    <w:basedOn w:val="a"/>
    <w:link w:val="aa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EE"/>
  </w:style>
  <w:style w:type="paragraph" w:styleId="ab">
    <w:name w:val="Normal (Web)"/>
    <w:basedOn w:val="a"/>
    <w:uiPriority w:val="99"/>
    <w:semiHidden/>
    <w:unhideWhenUsed/>
    <w:rsid w:val="00D7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0505B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99"/>
    <w:locked/>
    <w:rsid w:val="00B0505B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B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5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39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EE"/>
  </w:style>
  <w:style w:type="paragraph" w:styleId="a9">
    <w:name w:val="footer"/>
    <w:basedOn w:val="a"/>
    <w:link w:val="aa"/>
    <w:uiPriority w:val="99"/>
    <w:unhideWhenUsed/>
    <w:rsid w:val="008A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EE"/>
  </w:style>
  <w:style w:type="paragraph" w:styleId="ab">
    <w:name w:val="Normal (Web)"/>
    <w:basedOn w:val="a"/>
    <w:uiPriority w:val="99"/>
    <w:semiHidden/>
    <w:unhideWhenUsed/>
    <w:rsid w:val="00D7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22</cp:revision>
  <dcterms:created xsi:type="dcterms:W3CDTF">2023-05-14T06:36:00Z</dcterms:created>
  <dcterms:modified xsi:type="dcterms:W3CDTF">2023-05-16T04:26:00Z</dcterms:modified>
</cp:coreProperties>
</file>